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D4" w:rsidRDefault="00E837D4">
      <w:pPr>
        <w:rPr>
          <w:lang w:val="kk-KZ"/>
        </w:rPr>
      </w:pPr>
    </w:p>
    <w:p w:rsidR="00E837D4" w:rsidRPr="00E837D4" w:rsidRDefault="00E837D4" w:rsidP="00E83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837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Ішкі тәртіп қағидалары бойынша мектеп әкімшіліктері мектеп формасына қойылатын </w:t>
      </w:r>
      <w:r w:rsidRPr="00E83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</w:rPr>
        <w:t>нақты талаптарды жазуы қажет, атап айтқанда</w:t>
      </w:r>
      <w:r w:rsidRPr="00E837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:</w:t>
      </w:r>
    </w:p>
    <w:p w:rsidR="00E837D4" w:rsidRPr="00E837D4" w:rsidRDefault="00E837D4" w:rsidP="00E83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highlight w:val="yellow"/>
          <w:lang w:val="kk-KZ" w:eastAsia="ru-RU"/>
        </w:rPr>
      </w:pPr>
      <w:r w:rsidRPr="00E837D4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  <w:t>Орта білім беру ұйымдарының міндетті мектеп формасы оқытудың зайырлы сипатына сәйкес келеді.</w:t>
      </w:r>
    </w:p>
    <w:p w:rsidR="00E837D4" w:rsidRPr="00E837D4" w:rsidRDefault="00E837D4" w:rsidP="00E83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highlight w:val="yellow"/>
          <w:lang w:val="kk-KZ" w:eastAsia="ru-RU"/>
        </w:rPr>
      </w:pPr>
      <w:r w:rsidRPr="00E837D4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  <w:t>Мектеп формасы білім алушылардың жас ерекшеліктеріне қарай енгізіледі және күнделікті, мерекелік және спорттық болып бөлінеді.</w:t>
      </w:r>
    </w:p>
    <w:p w:rsidR="00E837D4" w:rsidRPr="00E837D4" w:rsidRDefault="00E837D4" w:rsidP="00E83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</w:pPr>
      <w:r w:rsidRPr="00E837D4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  <w:t>Ұлдардың мектеп формасы: пиджак, жилет, шалбар, мерекелік жейде, күнделікті жейде, не түймелері бар немесе сыдырмалы тоқылған күрте/кардиган, поло жейде немесе тенниска (қысқы мезгілде: трикотаж жилет, водолазка). Ұлдарға арналған шалбарлар еркін тігілген және ұзындығы бойынша тобықты жауып тұрады.</w:t>
      </w:r>
    </w:p>
    <w:p w:rsidR="00E837D4" w:rsidRPr="00E837D4" w:rsidRDefault="00E837D4" w:rsidP="00E83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</w:pPr>
      <w:r w:rsidRPr="00E837D4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  <w:t>Қыздардың мектеп формасы: пиджак, жилет, юбка, шалбар, классикалық жейде, не түймелері бар немесе сыдырмалы тоқылған күрте/кардиган, поло жейде немесе тенниска (қысқы уақытта: трикотаж жилет, сарафан, водолазка). Қыздарға арналған шалбарлар еркін тігілген және ұзындығы бойынша тобықты жауып тұрады.</w:t>
      </w:r>
    </w:p>
    <w:p w:rsidR="00E837D4" w:rsidRPr="00E837D4" w:rsidRDefault="00E837D4" w:rsidP="00E83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</w:pPr>
      <w:r w:rsidRPr="00E837D4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kk-KZ" w:eastAsia="ru-RU"/>
        </w:rPr>
        <w:t>Мектеп формасына түрлі діни конфессияларға қатысты киім элементтерін қосуға болмайды</w:t>
      </w:r>
      <w:r w:rsidRPr="00E837D4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/>
        </w:rPr>
        <w:t xml:space="preserve"> (Қазақстан Республикасы Білім және ғылым министрінің 2016 жылғы 14 қаңтардағы № 26 бұйрығының 13-тармағы).</w:t>
      </w:r>
    </w:p>
    <w:p w:rsidR="00E837D4" w:rsidRPr="00E837D4" w:rsidRDefault="00E837D4">
      <w:pPr>
        <w:rPr>
          <w:lang w:val="kk-KZ"/>
        </w:rPr>
      </w:pPr>
    </w:p>
    <w:sectPr w:rsidR="00E837D4" w:rsidRPr="00E837D4" w:rsidSect="0077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912"/>
    <w:rsid w:val="006D434A"/>
    <w:rsid w:val="00775FA1"/>
    <w:rsid w:val="007E5912"/>
    <w:rsid w:val="008858AF"/>
    <w:rsid w:val="00B208DC"/>
    <w:rsid w:val="00E14515"/>
    <w:rsid w:val="00E8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A1"/>
  </w:style>
  <w:style w:type="paragraph" w:styleId="1">
    <w:name w:val="heading 1"/>
    <w:basedOn w:val="a"/>
    <w:next w:val="a"/>
    <w:link w:val="10"/>
    <w:uiPriority w:val="9"/>
    <w:qFormat/>
    <w:rsid w:val="007E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9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9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9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9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9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9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9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9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9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Гулнур</cp:lastModifiedBy>
  <cp:revision>4</cp:revision>
  <dcterms:created xsi:type="dcterms:W3CDTF">2025-08-13T05:01:00Z</dcterms:created>
  <dcterms:modified xsi:type="dcterms:W3CDTF">2025-08-14T11:22:00Z</dcterms:modified>
</cp:coreProperties>
</file>